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8575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Al-</w:t>
      </w:r>
      <w:proofErr w:type="spellStart"/>
      <w:r w:rsidRPr="00DC4F16">
        <w:rPr>
          <w:rFonts w:ascii="Times New Roman" w:hAnsi="Times New Roman" w:cs="Times New Roman"/>
          <w:color w:val="000000"/>
          <w:lang w:val="en-US"/>
        </w:rPr>
        <w:t>Farabi</w:t>
      </w:r>
      <w:proofErr w:type="spellEnd"/>
      <w:r w:rsidRPr="00DC4F16">
        <w:rPr>
          <w:rFonts w:ascii="Times New Roman" w:hAnsi="Times New Roman" w:cs="Times New Roman"/>
          <w:color w:val="000000"/>
          <w:lang w:val="en-US"/>
        </w:rPr>
        <w:t xml:space="preserve"> Kazakh National University</w:t>
      </w:r>
    </w:p>
    <w:p w14:paraId="004B9DB1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Faculty of International Relations</w:t>
      </w:r>
    </w:p>
    <w:p w14:paraId="6FED4E03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Department of International Law</w:t>
      </w:r>
    </w:p>
    <w:p w14:paraId="3426001B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7M04201 “International Law”</w:t>
      </w:r>
    </w:p>
    <w:p w14:paraId="30DEE726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Syllabus of the discipline</w:t>
      </w:r>
    </w:p>
    <w:p w14:paraId="72566063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“Actual Problems of International Trade Law”</w:t>
      </w:r>
    </w:p>
    <w:p w14:paraId="76BCB005" w14:textId="38C55604" w:rsid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Autumn semester of the 202</w:t>
      </w:r>
      <w:r w:rsidR="001D0ED7">
        <w:rPr>
          <w:rFonts w:ascii="Times New Roman" w:hAnsi="Times New Roman" w:cs="Times New Roman"/>
          <w:color w:val="000000"/>
          <w:lang w:val="en-US"/>
        </w:rPr>
        <w:t>2</w:t>
      </w:r>
      <w:r w:rsidRPr="00DC4F16">
        <w:rPr>
          <w:rFonts w:ascii="Times New Roman" w:hAnsi="Times New Roman" w:cs="Times New Roman"/>
          <w:color w:val="000000"/>
          <w:lang w:val="en-US"/>
        </w:rPr>
        <w:t>-202</w:t>
      </w:r>
      <w:r w:rsidR="001D0ED7">
        <w:rPr>
          <w:rFonts w:ascii="Times New Roman" w:hAnsi="Times New Roman" w:cs="Times New Roman"/>
          <w:color w:val="000000"/>
          <w:lang w:val="en-US"/>
        </w:rPr>
        <w:t>3</w:t>
      </w:r>
      <w:r w:rsidRPr="00DC4F16">
        <w:rPr>
          <w:rFonts w:ascii="Times New Roman" w:hAnsi="Times New Roman" w:cs="Times New Roman"/>
          <w:color w:val="000000"/>
          <w:lang w:val="en-US"/>
        </w:rPr>
        <w:t xml:space="preserve"> academic year</w:t>
      </w:r>
    </w:p>
    <w:p w14:paraId="3FB9ABF9" w14:textId="77777777" w:rsid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5107488C" w14:textId="1F76FB94" w:rsidR="00DC4F16" w:rsidRPr="00DC4F16" w:rsidRDefault="00DC4F16" w:rsidP="00DC4F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DC4F16">
        <w:rPr>
          <w:rFonts w:ascii="Times New Roman" w:hAnsi="Times New Roman" w:cs="Times New Roman"/>
          <w:b/>
          <w:color w:val="000000"/>
          <w:lang w:val="en-US"/>
        </w:rPr>
        <w:t>Seminar questions</w:t>
      </w:r>
    </w:p>
    <w:p w14:paraId="4D785607" w14:textId="77777777" w:rsidR="00DC4F16" w:rsidRDefault="00DC4F16" w:rsidP="00041D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C892DFA" w14:textId="77777777" w:rsidR="00DC4F16" w:rsidRDefault="00DC4F16" w:rsidP="00041D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CC00DA3" w14:textId="5C415866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1 </w:t>
      </w:r>
    </w:p>
    <w:p w14:paraId="0ED7F91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trade law (General issues). Problems of state regulation of foreign trade </w:t>
      </w:r>
    </w:p>
    <w:p w14:paraId="0E7B96C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 The subject of the ICC. Comparative characteristics of the principles of civil and commercial law. </w:t>
      </w:r>
    </w:p>
    <w:p w14:paraId="6141090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The sources of the ICC. Legislation on foreign economic activity. </w:t>
      </w:r>
    </w:p>
    <w:p w14:paraId="1703BED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5BBFBAC" w14:textId="00E7EB7A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2 </w:t>
      </w:r>
    </w:p>
    <w:p w14:paraId="17B29B40" w14:textId="34C0A199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State regulation of activities  </w:t>
      </w:r>
    </w:p>
    <w:p w14:paraId="39FAAEB5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1.foreign Trade policy of the state. </w:t>
      </w:r>
    </w:p>
    <w:p w14:paraId="610D220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3.types of state regulation of international trade. Free trade policy. Protectionist policy.</w:t>
      </w:r>
    </w:p>
    <w:p w14:paraId="4FDF634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 Instruments of trade policy of the state: a) tariff measures; b) non-tariff measures. </w:t>
      </w:r>
    </w:p>
    <w:p w14:paraId="47F14502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DF134DF" w14:textId="6B8C500D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3</w:t>
      </w:r>
    </w:p>
    <w:p w14:paraId="79860C0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68756A9" w14:textId="7C2FBA40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W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>orld trade organization and the R</w:t>
      </w:r>
      <w:r>
        <w:rPr>
          <w:rFonts w:ascii="Times New Roman" w:hAnsi="Times New Roman" w:cs="Times New Roman"/>
          <w:color w:val="000000"/>
          <w:lang w:val="en-US"/>
        </w:rPr>
        <w:t>K</w:t>
      </w:r>
    </w:p>
    <w:p w14:paraId="31145235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1.History of the WTO.</w:t>
      </w:r>
    </w:p>
    <w:p w14:paraId="73A299A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FEDE38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2.The documents of the WTO.</w:t>
      </w:r>
    </w:p>
    <w:p w14:paraId="243D902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8CEE14E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3. The structure of the WTO.</w:t>
      </w:r>
    </w:p>
    <w:p w14:paraId="63A66AB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257DDB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4.basic principles and rules of the WTO.</w:t>
      </w:r>
    </w:p>
    <w:p w14:paraId="7FE1B86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16B479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5.dispute resolution mechanism in the WTO.</w:t>
      </w:r>
    </w:p>
    <w:p w14:paraId="5BA6616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8F41F7D" w14:textId="7F6AE158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6. </w:t>
      </w:r>
      <w:r w:rsidR="00DD6F81">
        <w:rPr>
          <w:rFonts w:ascii="Times New Roman" w:hAnsi="Times New Roman" w:cs="Times New Roman"/>
          <w:color w:val="000000"/>
          <w:lang w:val="en-US"/>
        </w:rPr>
        <w:t>KZ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on the way to joining the WTO:</w:t>
      </w:r>
    </w:p>
    <w:p w14:paraId="6868BB2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a) main goals of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accession;</w:t>
      </w:r>
      <w:proofErr w:type="gramEnd"/>
    </w:p>
    <w:p w14:paraId="14E1931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CD5198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b) the progress of negotiations; C) the procedure for accession of a new member state to the WTO.</w:t>
      </w:r>
    </w:p>
    <w:p w14:paraId="0641E62E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9282FC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d) results of joining.</w:t>
      </w:r>
    </w:p>
    <w:p w14:paraId="05BDC08F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B90EA91" w14:textId="48F49F33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No. 4</w:t>
      </w:r>
    </w:p>
    <w:p w14:paraId="6183947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FE47B1F" w14:textId="28EA184B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L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egal regulation of joint entrepreneurship in the countries of the Romano-German legal system (continental law) </w:t>
      </w:r>
    </w:p>
    <w:p w14:paraId="4B54037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 The institution of a commercial partnership as a fundamental institution in the civil and </w:t>
      </w:r>
      <w:r w:rsidRPr="00FB0497">
        <w:rPr>
          <w:rFonts w:ascii="Times New Roman" w:hAnsi="Times New Roman" w:cs="Times New Roman"/>
          <w:color w:val="000000"/>
          <w:lang w:val="en-US"/>
        </w:rPr>
        <w:lastRenderedPageBreak/>
        <w:t>commercial law of the countries of the Romano-German legal system:</w:t>
      </w:r>
    </w:p>
    <w:p w14:paraId="7115D6B3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a) the concept of a commercial partnership, its distinctive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features;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DDA958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b) types of trade partnerships:</w:t>
      </w:r>
    </w:p>
    <w:p w14:paraId="75A62EB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General partnership; limited partnership;</w:t>
      </w:r>
    </w:p>
    <w:p w14:paraId="035BB70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limited liability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partnership;</w:t>
      </w:r>
      <w:proofErr w:type="gramEnd"/>
    </w:p>
    <w:p w14:paraId="7089E54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752CDAA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C) specific forms of trade partnerships:</w:t>
      </w:r>
    </w:p>
    <w:p w14:paraId="54CD5C8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secret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partnership;</w:t>
      </w:r>
      <w:proofErr w:type="gramEnd"/>
    </w:p>
    <w:p w14:paraId="6563D733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joint-stock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limited partnership;</w:t>
      </w:r>
    </w:p>
    <w:p w14:paraId="42439AC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6961A5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limited partnership + limited liability partnership </w:t>
      </w:r>
    </w:p>
    <w:p w14:paraId="377E399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0749E4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EU equity legislation: Association with a common</w:t>
      </w:r>
    </w:p>
    <w:p w14:paraId="14E9527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economic purpose </w:t>
      </w:r>
    </w:p>
    <w:p w14:paraId="560CF04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969B0DC" w14:textId="76984371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Seminar No. 5 </w:t>
      </w:r>
    </w:p>
    <w:p w14:paraId="76B2D5C4" w14:textId="311269E6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L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egal regulation of joint entrepreneurship in the countries of the Anglo-American legal traditions </w:t>
      </w:r>
    </w:p>
    <w:p w14:paraId="45BFA4F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1.Organizational and legal forms of doing business in England and the USA. </w:t>
      </w:r>
    </w:p>
    <w:p w14:paraId="642916D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 Partnership (Partnership). Full partnership (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generalpartnership</w:t>
      </w:r>
      <w:proofErr w:type="spellEnd"/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) .Limited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partnership or limited liability partnership (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limitedpartnership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). </w:t>
      </w:r>
    </w:p>
    <w:p w14:paraId="175EE26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3.Of the company in English law. The main provisions of the company law in England. 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CompaniesAct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2006 Types of companies. Features of the activities of certain types of companies. </w:t>
      </w:r>
    </w:p>
    <w:p w14:paraId="2E20FD5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4.Entrepreneurial corporations as the main organizational and legal form of doing business in the United States. The concept of a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Corporation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. The process of creating a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Corporation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. Public Corporation as a special type of Corporation. 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Dejure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Corporation and 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defacto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Corporation. </w:t>
      </w:r>
    </w:p>
    <w:p w14:paraId="42A2A2C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4AA4E5" w14:textId="6CB077E6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6 </w:t>
      </w:r>
    </w:p>
    <w:p w14:paraId="6EA4DCC6" w14:textId="10EAF155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M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ain types of monopolistic associations </w:t>
      </w:r>
    </w:p>
    <w:p w14:paraId="45B6943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Goals and objectives of the Association of entrepreneurs in monopolistic organizations. </w:t>
      </w:r>
    </w:p>
    <w:p w14:paraId="0861A8D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but/. Cooperation agreement: •consortium;</w:t>
      </w:r>
    </w:p>
    <w:p w14:paraId="2596772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•parent company agreement; •patent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pool;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864E39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•the franchise agreement; •the financial group; •the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cartel;</w:t>
      </w:r>
      <w:proofErr w:type="gramEnd"/>
    </w:p>
    <w:p w14:paraId="717CC17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•syndicate.</w:t>
      </w:r>
    </w:p>
    <w:p w14:paraId="5A1704B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b/. Integration agreements:</w:t>
      </w:r>
    </w:p>
    <w:p w14:paraId="401CBE8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concern;</w:t>
      </w:r>
      <w:proofErr w:type="gramEnd"/>
    </w:p>
    <w:p w14:paraId="29C5A63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•trust.</w:t>
      </w:r>
    </w:p>
    <w:p w14:paraId="4AAD0382" w14:textId="1E868B23" w:rsidR="007650CB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Antitrust legislation and its significance.</w:t>
      </w:r>
    </w:p>
    <w:p w14:paraId="2A947A8F" w14:textId="77777777" w:rsid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D2E864F" w14:textId="77777777" w:rsidR="00FB0497" w:rsidRPr="00041D71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DAF4BB5" w14:textId="1C33076C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7 </w:t>
      </w:r>
    </w:p>
    <w:p w14:paraId="48F86314" w14:textId="470F994F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commercial operations. International trade transactions </w:t>
      </w:r>
    </w:p>
    <w:p w14:paraId="7BFDC7B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commercial operations: </w:t>
      </w:r>
    </w:p>
    <w:p w14:paraId="51E37BF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concept of an international commercial operation. </w:t>
      </w:r>
    </w:p>
    <w:p w14:paraId="1F178D7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2.types of international commercial operations carried out on the world market: main and supporting commercial operations. Export-import operations. Re-export and re-import. Direct connection. </w:t>
      </w:r>
    </w:p>
    <w:p w14:paraId="659B0D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3. Commercial operations at international auctions, exchanges, and auctions. </w:t>
      </w:r>
    </w:p>
    <w:p w14:paraId="0854AC3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4.Commodity exchange operations. </w:t>
      </w:r>
    </w:p>
    <w:p w14:paraId="335ECCE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lastRenderedPageBreak/>
        <w:t>International trade transaction:</w:t>
      </w:r>
    </w:p>
    <w:p w14:paraId="56E6E85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1. The concept of an international trade transaction.</w:t>
      </w:r>
    </w:p>
    <w:p w14:paraId="736B730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 Form of international commercial transactions.</w:t>
      </w:r>
    </w:p>
    <w:p w14:paraId="7C29645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3. Features of the international purchase and sale transaction.</w:t>
      </w:r>
    </w:p>
    <w:p w14:paraId="5AFBDE8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4. Conflict issues</w:t>
      </w:r>
    </w:p>
    <w:p w14:paraId="0B9501C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5. technique for concluding a foreign economic transaction. Offer and its types. </w:t>
      </w:r>
    </w:p>
    <w:p w14:paraId="6E71876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6. International legal regulation of international sale and purchase: </w:t>
      </w:r>
    </w:p>
    <w:p w14:paraId="14656EE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The Hague conventions of 1964</w:t>
      </w:r>
    </w:p>
    <w:p w14:paraId="125BD1E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United Nations Convention on contracts for the international sale of goods, Vienna, 1980</w:t>
      </w:r>
    </w:p>
    <w:p w14:paraId="67908A2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. Convention on the limitation period in the international sale of goods, UNCITRAL, 1974.</w:t>
      </w:r>
    </w:p>
    <w:p w14:paraId="2F10979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A954AA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Convention on the law applicable to contracts for the international sale of goods, the Hague, 1985</w:t>
      </w:r>
    </w:p>
    <w:p w14:paraId="3C5D189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. General terms of delivery.</w:t>
      </w:r>
    </w:p>
    <w:p w14:paraId="5A846C3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7.the civil code of the Russian Federation and the contract for the international sale of goods.</w:t>
      </w:r>
    </w:p>
    <w:p w14:paraId="25381EE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5070C4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8. "LEX MERCATORIA".</w:t>
      </w:r>
    </w:p>
    <w:p w14:paraId="2A6E5FF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763BF9F" w14:textId="4119F75A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8</w:t>
      </w:r>
    </w:p>
    <w:p w14:paraId="78BB2880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A9A3AFD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Procedures and techniques for preparing an international trade transaction.</w:t>
      </w:r>
    </w:p>
    <w:p w14:paraId="59D5AF2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5AD9B0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Preparation of a foreign trade contract: commercial offer. Firm and free offer.</w:t>
      </w:r>
    </w:p>
    <w:p w14:paraId="20211AEF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1131014" w14:textId="13E7DD1A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>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9</w:t>
      </w:r>
    </w:p>
    <w:p w14:paraId="435C8D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0A012B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procedures and techniques for preparing an international trade transaction </w:t>
      </w:r>
    </w:p>
    <w:p w14:paraId="27FAF8D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Business negotiation. The General rules of the Protocol,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practices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and methods of conducting commercial negotiations. Protocol of intentions. Preliminary contract. Compliance with the commercial interests of the parties. Confidentiality of information. Responsibility at the stage of pre-contract relations. </w:t>
      </w:r>
    </w:p>
    <w:p w14:paraId="6229C57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78A6E1A" w14:textId="4022D8E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No. 10. </w:t>
      </w:r>
    </w:p>
    <w:p w14:paraId="14AEDAE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Legal support for the activities of a trade intermediary on the world market </w:t>
      </w:r>
    </w:p>
    <w:p w14:paraId="1310825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concept and significance of the institution of trade mediation in the modern world market. </w:t>
      </w:r>
    </w:p>
    <w:p w14:paraId="7B654D2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International legal regulation of trade mediation. </w:t>
      </w:r>
    </w:p>
    <w:p w14:paraId="784E7DB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3951CE" w14:textId="1D5E27A0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No. 11. </w:t>
      </w:r>
    </w:p>
    <w:p w14:paraId="10044FF0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Topic: Legal support of a trade intermediary's activity on the world market</w:t>
      </w:r>
    </w:p>
    <w:p w14:paraId="107B66A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91E04E9" w14:textId="4D5170F5" w:rsidR="00FB0497" w:rsidRPr="00FB0497" w:rsidRDefault="00DD6F81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ypes of trade and intermediary operations resale operations. Commission operations. Agency operations. Brokerage. </w:t>
      </w:r>
    </w:p>
    <w:p w14:paraId="3FAF3C3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Main commercial terms of contracts with Resellers. </w:t>
      </w:r>
    </w:p>
    <w:p w14:paraId="40A6784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6020C4" w14:textId="7F1680F5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No. 12 </w:t>
      </w:r>
    </w:p>
    <w:p w14:paraId="7BD5E0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international technology exchange  </w:t>
      </w:r>
    </w:p>
    <w:p w14:paraId="5705606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1.international cooperation in the field of intellectual property and the world market of high-tech products. </w:t>
      </w:r>
    </w:p>
    <w:p w14:paraId="044F613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legal regulation of relations in the sphere of international trade in intellectual property rights. </w:t>
      </w:r>
      <w:r w:rsidRPr="00FB0497">
        <w:rPr>
          <w:rFonts w:ascii="Times New Roman" w:hAnsi="Times New Roman" w:cs="Times New Roman"/>
          <w:color w:val="000000"/>
          <w:lang w:val="en-US"/>
        </w:rPr>
        <w:lastRenderedPageBreak/>
        <w:t xml:space="preserve">WTO. TRIPS agreement and other international conventions. </w:t>
      </w:r>
    </w:p>
    <w:p w14:paraId="7450B3F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714439F" w14:textId="2F0261AB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Seminar No. 13 </w:t>
      </w:r>
    </w:p>
    <w:p w14:paraId="3F731C9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international technology exchange  </w:t>
      </w:r>
    </w:p>
    <w:p w14:paraId="3E1C303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Foreign trade operations for the exchange of scientific and technical knowledge in international entrepreneurship: international exchange of technologies, scientific and technical relations. Concepts of "technology", "patent", "license", "know-how". Technology as a commodity. Forms of technology transfer. </w:t>
      </w:r>
    </w:p>
    <w:p w14:paraId="5A7338C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Contractual forms of international trade in intellectual property rights:</w:t>
      </w:r>
    </w:p>
    <w:p w14:paraId="1156E37F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License agreement and its main terms. The price of the license. Royalty. International franchising. International engineering:</w:t>
      </w:r>
    </w:p>
    <w:p w14:paraId="4D623C8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CB7F1A3" w14:textId="68898740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No. 14</w:t>
      </w:r>
    </w:p>
    <w:p w14:paraId="47BDCCB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7633B6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Subject: International lease operations</w:t>
      </w:r>
    </w:p>
    <w:p w14:paraId="14EBD89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essence of international lease operations, the content of the concept of "international lease operation". </w:t>
      </w:r>
    </w:p>
    <w:p w14:paraId="36E09C0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2.types of international leases. </w:t>
      </w:r>
    </w:p>
    <w:p w14:paraId="61CD9DF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831F12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EFC8E7A" w14:textId="2F502BAD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No. 15</w:t>
      </w:r>
    </w:p>
    <w:p w14:paraId="59F2B21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Subject: International lease operations</w:t>
      </w:r>
    </w:p>
    <w:p w14:paraId="4EA6F90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legal regulation of relations in the field of international financial leasing. </w:t>
      </w:r>
    </w:p>
    <w:p w14:paraId="2CE7A0DE" w14:textId="76ACE8EB" w:rsidR="009346DC" w:rsidRPr="00041D71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The contract of international financial leasing.</w:t>
      </w:r>
    </w:p>
    <w:sectPr w:rsidR="009346DC" w:rsidRPr="00041D71" w:rsidSect="005606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D81EBC"/>
    <w:multiLevelType w:val="hybridMultilevel"/>
    <w:tmpl w:val="C15EA518"/>
    <w:lvl w:ilvl="0" w:tplc="6CC4194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4540">
    <w:abstractNumId w:val="0"/>
  </w:num>
  <w:num w:numId="2" w16cid:durableId="277572010">
    <w:abstractNumId w:val="1"/>
  </w:num>
  <w:num w:numId="3" w16cid:durableId="983509837">
    <w:abstractNumId w:val="2"/>
  </w:num>
  <w:num w:numId="4" w16cid:durableId="864251224">
    <w:abstractNumId w:val="3"/>
  </w:num>
  <w:num w:numId="5" w16cid:durableId="1200689">
    <w:abstractNumId w:val="4"/>
  </w:num>
  <w:num w:numId="6" w16cid:durableId="1193422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CB"/>
    <w:rsid w:val="00041D71"/>
    <w:rsid w:val="001D0ED7"/>
    <w:rsid w:val="00291C57"/>
    <w:rsid w:val="00541A4A"/>
    <w:rsid w:val="00560698"/>
    <w:rsid w:val="007650CB"/>
    <w:rsid w:val="00912EB0"/>
    <w:rsid w:val="009346DC"/>
    <w:rsid w:val="00AF5ED9"/>
    <w:rsid w:val="00B430B1"/>
    <w:rsid w:val="00DC4F16"/>
    <w:rsid w:val="00DD6F81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75EC779B"/>
  <w14:defaultImageDpi w14:val="300"/>
  <w15:docId w15:val="{FCAE692D-2073-4B4F-8744-2CEEED5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0C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C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76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frfrgmjrgjir vrvgmkmbtk</cp:lastModifiedBy>
  <cp:revision>3</cp:revision>
  <dcterms:created xsi:type="dcterms:W3CDTF">2022-09-16T18:57:00Z</dcterms:created>
  <dcterms:modified xsi:type="dcterms:W3CDTF">2022-09-16T18:57:00Z</dcterms:modified>
</cp:coreProperties>
</file>